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56" w:rsidRDefault="00FE3656" w:rsidP="00FE3656">
      <w:pPr>
        <w:pStyle w:val="Heading1"/>
        <w:jc w:val="center"/>
        <w:rPr>
          <w:rStyle w:val="Strong"/>
          <w:u w:val="none"/>
        </w:rPr>
      </w:pPr>
      <w:bookmarkStart w:id="0" w:name="_Toc351390766"/>
      <w:bookmarkStart w:id="1" w:name="_Toc351390919"/>
      <w:bookmarkStart w:id="2" w:name="_Toc351391010"/>
      <w:bookmarkStart w:id="3" w:name="_Toc351391049"/>
      <w:bookmarkStart w:id="4" w:name="_Toc351455208"/>
      <w:bookmarkStart w:id="5" w:name="_GoBack"/>
      <w:bookmarkEnd w:id="5"/>
      <w:r w:rsidRPr="00D91167">
        <w:rPr>
          <w:rStyle w:val="Strong"/>
          <w:u w:val="none"/>
        </w:rPr>
        <w:t>Appendix C</w:t>
      </w:r>
    </w:p>
    <w:p w:rsidR="00FE3656" w:rsidRPr="00D91167" w:rsidRDefault="00FE3656" w:rsidP="00FE3656">
      <w:pPr>
        <w:pStyle w:val="Heading1"/>
        <w:jc w:val="center"/>
        <w:rPr>
          <w:rStyle w:val="Strong"/>
          <w:u w:val="none"/>
        </w:rPr>
      </w:pPr>
      <w:r w:rsidRPr="00D91167">
        <w:rPr>
          <w:rStyle w:val="Strong"/>
          <w:u w:val="none"/>
        </w:rPr>
        <w:t>Opinion of Counsel Sample Language</w:t>
      </w:r>
      <w:bookmarkEnd w:id="0"/>
      <w:bookmarkEnd w:id="1"/>
      <w:bookmarkEnd w:id="2"/>
      <w:bookmarkEnd w:id="3"/>
      <w:bookmarkEnd w:id="4"/>
    </w:p>
    <w:p w:rsidR="00FE3656" w:rsidRPr="00BC7126" w:rsidRDefault="00FE3656" w:rsidP="00FE3656">
      <w:pPr>
        <w:jc w:val="both"/>
        <w:rPr>
          <w:rFonts w:ascii="Arial" w:hAnsi="Arial" w:cs="Arial"/>
        </w:rPr>
      </w:pPr>
    </w:p>
    <w:p w:rsidR="00FE3656" w:rsidRPr="00BC7126" w:rsidRDefault="00FE3656" w:rsidP="00FE3656">
      <w:pPr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center"/>
        <w:rPr>
          <w:rFonts w:ascii="Arial" w:hAnsi="Arial" w:cs="Arial"/>
          <w:sz w:val="28"/>
          <w:szCs w:val="28"/>
        </w:rPr>
      </w:pPr>
      <w:r w:rsidRPr="00BC7126">
        <w:rPr>
          <w:rFonts w:ascii="Arial" w:hAnsi="Arial" w:cs="Arial"/>
          <w:b/>
          <w:sz w:val="28"/>
          <w:szCs w:val="28"/>
        </w:rPr>
        <w:t>Opinion of Counsel</w: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>I, the undersigned, am an attorney, licensed by and duly admitted to practice law in the State of Illinois and counsel for and attorney for the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).  In this capacity, my opinion has been requested concerning the eligibility of the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 for grant assistance under the provisions of the Civil Administrative Code of Illinois (Act), 20 ILCS 2705-305.  You are hereby advised as follows:</w: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720" w:hanging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>1.</w:t>
      </w:r>
      <w:r w:rsidRPr="00BC7126">
        <w:rPr>
          <w:rFonts w:ascii="Arial" w:hAnsi="Arial" w:cs="Arial"/>
        </w:rPr>
        <w:tab/>
        <w:t>The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 is an eligible recipient as defined in state regulations.</w:t>
      </w:r>
    </w:p>
    <w:p w:rsidR="00FE3656" w:rsidRPr="00BC7126" w:rsidRDefault="00FE3656" w:rsidP="00FE3656">
      <w:pPr>
        <w:ind w:left="720" w:hanging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720" w:hanging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>2.</w:t>
      </w:r>
      <w:r w:rsidRPr="00BC7126">
        <w:rPr>
          <w:rFonts w:ascii="Arial" w:hAnsi="Arial" w:cs="Arial"/>
        </w:rPr>
        <w:tab/>
        <w:t>There are no provisions in the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)'s charter or by-laws or in the statutes of the State, the United States of America, or any other local ordinances that preclude or prohibit the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 from making said application for or contracting with the State for the purpose of receiving a State capital improvement grant.</w:t>
      </w:r>
    </w:p>
    <w:p w:rsidR="00FE3656" w:rsidRPr="00BC7126" w:rsidRDefault="00FE3656" w:rsidP="00FE3656">
      <w:pPr>
        <w:ind w:left="720" w:hanging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720" w:hanging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>3.</w:t>
      </w:r>
      <w:r w:rsidRPr="00BC7126">
        <w:rPr>
          <w:rFonts w:ascii="Arial" w:hAnsi="Arial" w:cs="Arial"/>
        </w:rPr>
        <w:tab/>
        <w:t>The undersigned has no knowledge of any pending or threatened litigation, in either Federal or State courts which would adversely affect this application, or which seeks to prohibit the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 from contracting with the State for the purpose of receiving a State capital improvement grant.</w: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>Based upon the foregoing, I am of the opinion that the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 is an eligible recipient under the provisions of the Act, and that it is fully empowered and authorized to apply for and to accept the grant from the State.</w: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>Attorney for:</w: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  <w:b/>
        </w:rPr>
        <w:pict>
          <v:rect id="_x0000_i1025" style="width:455pt;height:1.5pt" o:hralign="center" o:hrstd="t" o:hrnoshade="t" o:hr="t" fillcolor="black [3213]" stroked="f"/>
        </w:pic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 xml:space="preserve"> (</w:t>
      </w:r>
      <w:r w:rsidRPr="00BC7126">
        <w:rPr>
          <w:rFonts w:ascii="Arial" w:hAnsi="Arial" w:cs="Arial"/>
          <w:i/>
        </w:rPr>
        <w:t>Name of Applicant</w:t>
      </w:r>
      <w:r w:rsidRPr="00BC7126">
        <w:rPr>
          <w:rFonts w:ascii="Arial" w:hAnsi="Arial" w:cs="Arial"/>
        </w:rPr>
        <w:t>)</w: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ab/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  <w:b/>
        </w:rPr>
        <w:pict>
          <v:rect id="_x0000_i1026" style="width:455pt;height:1.5pt" o:hralign="center" o:hrstd="t" o:hrnoshade="t" o:hr="t" fillcolor="black [3213]" stroked="f"/>
        </w:pic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>Signature:</w: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ab/>
      </w:r>
      <w:r w:rsidRPr="00BC7126">
        <w:rPr>
          <w:rFonts w:ascii="Arial" w:hAnsi="Arial" w:cs="Arial"/>
        </w:rPr>
        <w:tab/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  <w:b/>
        </w:rPr>
        <w:pict>
          <v:rect id="_x0000_i1027" style="width:455pt;height:1.5pt" o:hralign="center" o:hrstd="t" o:hrnoshade="t" o:hr="t" fillcolor="black [3213]" stroked="f"/>
        </w:pic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>Print Attorney’s Name</w:t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</w:rPr>
        <w:tab/>
      </w:r>
      <w:r w:rsidRPr="00BC7126">
        <w:rPr>
          <w:rFonts w:ascii="Arial" w:hAnsi="Arial" w:cs="Arial"/>
        </w:rPr>
        <w:tab/>
      </w: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</w:p>
    <w:p w:rsidR="00FE3656" w:rsidRPr="00BC7126" w:rsidRDefault="00FE3656" w:rsidP="00FE3656">
      <w:pPr>
        <w:ind w:left="360"/>
        <w:jc w:val="both"/>
        <w:rPr>
          <w:rFonts w:ascii="Arial" w:hAnsi="Arial" w:cs="Arial"/>
        </w:rPr>
      </w:pPr>
      <w:r w:rsidRPr="00BC7126">
        <w:rPr>
          <w:rFonts w:ascii="Arial" w:hAnsi="Arial" w:cs="Arial"/>
          <w:b/>
        </w:rPr>
        <w:pict>
          <v:rect id="_x0000_i1028" style="width:455pt;height:1.5pt" o:hralign="center" o:hrstd="t" o:hrnoshade="t" o:hr="t" fillcolor="black [3213]" stroked="f"/>
        </w:pict>
      </w:r>
      <w:r w:rsidRPr="00BC7126">
        <w:rPr>
          <w:rFonts w:ascii="Arial" w:hAnsi="Arial" w:cs="Arial"/>
        </w:rPr>
        <w:t>ARDC Registration Number</w:t>
      </w:r>
    </w:p>
    <w:p w:rsidR="00FE3656" w:rsidRPr="00BC7126" w:rsidRDefault="00FE3656" w:rsidP="00FE3656">
      <w:pPr>
        <w:tabs>
          <w:tab w:val="left" w:pos="8600"/>
        </w:tabs>
        <w:spacing w:line="240" w:lineRule="atLeast"/>
        <w:ind w:right="40"/>
        <w:rPr>
          <w:rFonts w:ascii="Arial" w:hAnsi="Arial" w:cs="Arial"/>
          <w:b/>
        </w:rPr>
      </w:pPr>
    </w:p>
    <w:p w:rsidR="009A0AE3" w:rsidRDefault="009A0AE3"/>
    <w:sectPr w:rsidR="009A0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56"/>
    <w:rsid w:val="008F619E"/>
    <w:rsid w:val="009A0AE3"/>
    <w:rsid w:val="00D35D9A"/>
    <w:rsid w:val="00D5039E"/>
    <w:rsid w:val="00FE3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3656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656"/>
    <w:rPr>
      <w:rFonts w:ascii="Arial" w:eastAsia="Times New Roman" w:hAnsi="Arial" w:cs="Times New Roman"/>
      <w:b/>
      <w:sz w:val="24"/>
      <w:szCs w:val="20"/>
      <w:u w:val="single"/>
    </w:rPr>
  </w:style>
  <w:style w:type="character" w:styleId="Strong">
    <w:name w:val="Strong"/>
    <w:basedOn w:val="DefaultParagraphFont"/>
    <w:qFormat/>
    <w:rsid w:val="00FE36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6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E3656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3656"/>
    <w:rPr>
      <w:rFonts w:ascii="Arial" w:eastAsia="Times New Roman" w:hAnsi="Arial" w:cs="Times New Roman"/>
      <w:b/>
      <w:sz w:val="24"/>
      <w:szCs w:val="20"/>
      <w:u w:val="single"/>
    </w:rPr>
  </w:style>
  <w:style w:type="character" w:styleId="Strong">
    <w:name w:val="Strong"/>
    <w:basedOn w:val="DefaultParagraphFont"/>
    <w:qFormat/>
    <w:rsid w:val="00FE36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HealyME</dc:creator>
  <cp:lastModifiedBy>HealyME</cp:lastModifiedBy>
  <cp:revision>1</cp:revision>
  <dcterms:created xsi:type="dcterms:W3CDTF">2014-02-14T17:14:00Z</dcterms:created>
  <dcterms:modified xsi:type="dcterms:W3CDTF">2014-02-14T17:15:00Z</dcterms:modified>
</cp:coreProperties>
</file>